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403B0088"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AC52D0">
        <w:rPr>
          <w:rFonts w:ascii="Arial" w:hAnsi="Arial" w:cs="Arial"/>
          <w:b/>
          <w:sz w:val="24"/>
          <w:szCs w:val="24"/>
        </w:rPr>
        <w:t>June 2</w:t>
      </w:r>
      <w:r w:rsidR="00161DA0">
        <w:rPr>
          <w:rFonts w:ascii="Arial" w:hAnsi="Arial" w:cs="Arial"/>
          <w:b/>
          <w:sz w:val="24"/>
          <w:szCs w:val="24"/>
        </w:rPr>
        <w:t>8</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17D09C1C" w:rsidR="00AF0F0A" w:rsidRDefault="00AF0F0A" w:rsidP="00AF0F0A">
      <w:pPr>
        <w:spacing w:after="0" w:line="240" w:lineRule="auto"/>
        <w:rPr>
          <w:rFonts w:asciiTheme="majorHAnsi" w:hAnsiTheme="majorHAnsi" w:cs="Arial"/>
        </w:rPr>
      </w:pPr>
    </w:p>
    <w:p w14:paraId="39019339" w14:textId="77777777" w:rsidR="006B6249" w:rsidRDefault="006B6249" w:rsidP="00AF0F0A">
      <w:pPr>
        <w:spacing w:after="0" w:line="240" w:lineRule="auto"/>
        <w:rPr>
          <w:rFonts w:asciiTheme="majorHAnsi" w:hAnsiTheme="majorHAnsi" w:cs="Arial"/>
        </w:rPr>
      </w:pPr>
    </w:p>
    <w:p w14:paraId="1E7660E6" w14:textId="0C79BC44" w:rsidR="00AA1720" w:rsidRDefault="00AA1720" w:rsidP="00AA1720">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 xml:space="preserve">SPCA Florida Receives 2022 Kia Pet Adoption Grant </w:t>
      </w:r>
    </w:p>
    <w:p w14:paraId="353825EA" w14:textId="77777777" w:rsidR="006B6249" w:rsidRDefault="006B6249" w:rsidP="00AA1720">
      <w:pPr>
        <w:pStyle w:val="Heading3"/>
        <w:spacing w:before="0" w:beforeAutospacing="0" w:after="0" w:afterAutospacing="0"/>
        <w:jc w:val="center"/>
        <w:rPr>
          <w:rFonts w:asciiTheme="majorHAnsi" w:eastAsiaTheme="minorHAnsi" w:hAnsiTheme="majorHAnsi" w:cs="Arial"/>
          <w:bCs w:val="0"/>
          <w:sz w:val="28"/>
          <w:szCs w:val="28"/>
        </w:rPr>
      </w:pPr>
    </w:p>
    <w:p w14:paraId="3E700A35" w14:textId="77777777" w:rsidR="00AA1720" w:rsidRDefault="00AA1720" w:rsidP="00AA1720">
      <w:pPr>
        <w:spacing w:after="0" w:line="240" w:lineRule="auto"/>
        <w:jc w:val="center"/>
        <w:outlineLvl w:val="2"/>
        <w:rPr>
          <w:rFonts w:asciiTheme="majorHAnsi" w:eastAsia="Times New Roman" w:hAnsiTheme="majorHAnsi" w:cs="Arial"/>
          <w:b/>
          <w:bCs/>
        </w:rPr>
      </w:pPr>
    </w:p>
    <w:p w14:paraId="69DA4428" w14:textId="0FBAD0F0" w:rsidR="001D280C" w:rsidRPr="006B6249" w:rsidRDefault="00AA1720" w:rsidP="001D280C">
      <w:pPr>
        <w:spacing w:after="0" w:line="240" w:lineRule="auto"/>
        <w:rPr>
          <w:rFonts w:asciiTheme="majorHAnsi" w:eastAsia="Times New Roman" w:hAnsiTheme="majorHAnsi" w:cs="Arial"/>
          <w:kern w:val="28"/>
          <w:sz w:val="24"/>
          <w:szCs w:val="24"/>
          <w14:ligatures w14:val="standard"/>
          <w14:cntxtAlts/>
        </w:rPr>
      </w:pPr>
      <w:r w:rsidRPr="006B6249">
        <w:rPr>
          <w:rFonts w:asciiTheme="majorHAnsi" w:eastAsia="Times New Roman" w:hAnsiTheme="majorHAnsi" w:cs="Arial"/>
          <w:color w:val="000000"/>
          <w:kern w:val="28"/>
          <w:sz w:val="24"/>
          <w:szCs w:val="24"/>
          <w14:ligatures w14:val="standard"/>
          <w14:cntxtAlts/>
        </w:rPr>
        <w:t>Lakeland, FL—</w:t>
      </w:r>
      <w:r w:rsidR="001D280C" w:rsidRPr="006B6249">
        <w:rPr>
          <w:rFonts w:asciiTheme="majorHAnsi" w:eastAsia="Times New Roman" w:hAnsiTheme="majorHAnsi" w:cs="Arial"/>
          <w:kern w:val="28"/>
          <w:sz w:val="24"/>
          <w:szCs w:val="24"/>
          <w14:ligatures w14:val="standard"/>
          <w14:cntxtAlts/>
        </w:rPr>
        <w:t xml:space="preserve"> SPCA Florida has been awarded 2022 Kia Pet Adoption Grant of </w:t>
      </w:r>
      <w:r w:rsidR="001D280C" w:rsidRPr="006B6249">
        <w:rPr>
          <w:rFonts w:asciiTheme="majorHAnsi" w:eastAsia="Times New Roman" w:hAnsiTheme="majorHAnsi"/>
          <w:color w:val="000000"/>
          <w:sz w:val="24"/>
          <w:szCs w:val="24"/>
        </w:rPr>
        <w:t xml:space="preserve">$2,000 </w:t>
      </w:r>
      <w:r w:rsidR="001D280C" w:rsidRPr="006B6249">
        <w:rPr>
          <w:rFonts w:asciiTheme="majorHAnsi" w:eastAsia="Times New Roman" w:hAnsiTheme="majorHAnsi" w:cs="Arial"/>
          <w:kern w:val="28"/>
          <w:sz w:val="24"/>
          <w:szCs w:val="24"/>
          <w14:ligatures w14:val="standard"/>
          <w14:cntxtAlts/>
        </w:rPr>
        <w:t xml:space="preserve">from Petfinder Foundation for reduced adoption fee’s for </w:t>
      </w:r>
      <w:r w:rsidR="001D1E04" w:rsidRPr="006B6249">
        <w:rPr>
          <w:rFonts w:asciiTheme="majorHAnsi" w:eastAsia="Times New Roman" w:hAnsiTheme="majorHAnsi" w:cs="Arial"/>
          <w:kern w:val="28"/>
          <w:sz w:val="24"/>
          <w:szCs w:val="24"/>
          <w14:ligatures w14:val="standard"/>
          <w14:cntxtAlts/>
        </w:rPr>
        <w:t>SPCA Florida’s Senior for Senior Adoption Program for Dogs.</w:t>
      </w:r>
    </w:p>
    <w:p w14:paraId="0CEE3CFD" w14:textId="2AA6796C" w:rsidR="001D1E04" w:rsidRPr="006B6249" w:rsidRDefault="001D1E04" w:rsidP="001D280C">
      <w:pPr>
        <w:spacing w:after="0" w:line="240" w:lineRule="auto"/>
        <w:rPr>
          <w:rFonts w:asciiTheme="majorHAnsi" w:eastAsia="Times New Roman" w:hAnsiTheme="majorHAnsi" w:cs="Arial"/>
          <w:kern w:val="28"/>
          <w:sz w:val="24"/>
          <w:szCs w:val="24"/>
          <w14:ligatures w14:val="standard"/>
          <w14:cntxtAlts/>
        </w:rPr>
      </w:pPr>
    </w:p>
    <w:p w14:paraId="4F8CF0F6" w14:textId="7495F75D" w:rsidR="001D1E04" w:rsidRPr="006B6249" w:rsidRDefault="001D1E04" w:rsidP="001D280C">
      <w:pPr>
        <w:spacing w:after="0" w:line="240" w:lineRule="auto"/>
        <w:rPr>
          <w:rFonts w:asciiTheme="majorHAnsi" w:eastAsia="Times New Roman" w:hAnsiTheme="majorHAnsi" w:cs="Arial"/>
          <w:kern w:val="28"/>
          <w:sz w:val="24"/>
          <w:szCs w:val="24"/>
          <w14:ligatures w14:val="standard"/>
          <w14:cntxtAlts/>
        </w:rPr>
      </w:pPr>
      <w:r w:rsidRPr="006B6249">
        <w:rPr>
          <w:rFonts w:asciiTheme="majorHAnsi" w:eastAsia="Times New Roman" w:hAnsiTheme="majorHAnsi" w:cs="Arial"/>
          <w:color w:val="000000"/>
          <w:kern w:val="28"/>
          <w:sz w:val="24"/>
          <w:szCs w:val="24"/>
          <w:lang w:val="en"/>
          <w14:ligatures w14:val="standard"/>
          <w14:cntxtAlts/>
        </w:rPr>
        <w:t>SPCA Florida will offer every month in 2022, during the first full week, a Senior Pet Adoption Special.</w:t>
      </w:r>
    </w:p>
    <w:p w14:paraId="4C169E4F" w14:textId="45A33C75" w:rsidR="001D280C" w:rsidRDefault="001D1E04" w:rsidP="001D280C">
      <w:pPr>
        <w:spacing w:after="0" w:line="240" w:lineRule="auto"/>
        <w:rPr>
          <w:rFonts w:asciiTheme="majorHAnsi" w:hAnsiTheme="majorHAnsi" w:cs="Arial"/>
          <w:color w:val="000000"/>
          <w:sz w:val="24"/>
          <w:szCs w:val="24"/>
          <w:lang w:val="en"/>
        </w:rPr>
      </w:pPr>
      <w:r w:rsidRPr="006B6249">
        <w:rPr>
          <w:rFonts w:asciiTheme="majorHAnsi" w:hAnsiTheme="majorHAnsi" w:cs="Arial"/>
          <w:color w:val="000000"/>
          <w:sz w:val="24"/>
          <w:szCs w:val="24"/>
          <w:lang w:val="en"/>
        </w:rPr>
        <w:t>Senior dogs, age 7 or older, are 50% off, and senior pets adopted by seniors (65 and over) are 75% off.</w:t>
      </w:r>
    </w:p>
    <w:p w14:paraId="225328A7" w14:textId="6B4B4178" w:rsidR="00680454" w:rsidRDefault="00680454" w:rsidP="001D280C">
      <w:pPr>
        <w:spacing w:after="0" w:line="240" w:lineRule="auto"/>
        <w:rPr>
          <w:rFonts w:asciiTheme="majorHAnsi" w:hAnsiTheme="majorHAnsi" w:cs="Arial"/>
          <w:color w:val="000000"/>
          <w:sz w:val="24"/>
          <w:szCs w:val="24"/>
          <w:lang w:val="en"/>
        </w:rPr>
      </w:pPr>
    </w:p>
    <w:p w14:paraId="5D257C5E" w14:textId="1672210B" w:rsidR="00680454" w:rsidRPr="00680454" w:rsidRDefault="00680454" w:rsidP="001D280C">
      <w:pPr>
        <w:spacing w:after="0" w:line="240" w:lineRule="auto"/>
        <w:rPr>
          <w:rFonts w:asciiTheme="majorHAnsi" w:hAnsiTheme="majorHAnsi" w:cs="Arial"/>
          <w:color w:val="000000"/>
          <w:sz w:val="24"/>
          <w:szCs w:val="24"/>
          <w:lang w:val="en"/>
        </w:rPr>
      </w:pPr>
      <w:r>
        <w:rPr>
          <w:rFonts w:asciiTheme="majorHAnsi" w:hAnsiTheme="majorHAnsi" w:cs="Arial"/>
          <w:color w:val="000000"/>
          <w:sz w:val="24"/>
          <w:szCs w:val="24"/>
          <w:lang w:val="en"/>
        </w:rPr>
        <w:t>The 2022 Kia Pet Adoption Grant will help find homes for 19 senior dogs monthly.</w:t>
      </w:r>
    </w:p>
    <w:p w14:paraId="16E3DB67" w14:textId="3E64BE08" w:rsidR="001D1E04" w:rsidRPr="006B6249" w:rsidRDefault="001D1E04" w:rsidP="001D280C">
      <w:pPr>
        <w:spacing w:after="0" w:line="240" w:lineRule="auto"/>
        <w:rPr>
          <w:rFonts w:asciiTheme="majorHAnsi" w:eastAsia="Times New Roman" w:hAnsiTheme="majorHAnsi" w:cs="Arial"/>
          <w:kern w:val="28"/>
          <w:sz w:val="24"/>
          <w:szCs w:val="24"/>
          <w14:ligatures w14:val="standard"/>
          <w14:cntxtAlts/>
        </w:rPr>
      </w:pPr>
    </w:p>
    <w:p w14:paraId="0442C231" w14:textId="77777777" w:rsidR="001D1E04" w:rsidRPr="006B6249" w:rsidRDefault="001D1E04" w:rsidP="001D1E04">
      <w:pPr>
        <w:pStyle w:val="BasicParagraph"/>
        <w:spacing w:line="240" w:lineRule="auto"/>
        <w:rPr>
          <w:rStyle w:val="Strong"/>
          <w:rFonts w:asciiTheme="majorHAnsi" w:hAnsiTheme="majorHAnsi"/>
          <w:b w:val="0"/>
          <w:bdr w:val="none" w:sz="0" w:space="0" w:color="auto" w:frame="1"/>
        </w:rPr>
      </w:pPr>
      <w:r w:rsidRPr="006B6249">
        <w:rPr>
          <w:rStyle w:val="Strong"/>
          <w:rFonts w:asciiTheme="majorHAnsi" w:hAnsiTheme="majorHAnsi" w:cs="Arial"/>
          <w:bdr w:val="none" w:sz="0" w:space="0" w:color="auto" w:frame="1"/>
        </w:rPr>
        <w:t xml:space="preserve">SPCA Florida’s Adoption Center is open regular business hours, Monday through Friday 11:00am-6:00pm, Saturday and Sunday 11:00am-5:00pm. </w:t>
      </w:r>
    </w:p>
    <w:p w14:paraId="24702EAA" w14:textId="77777777" w:rsidR="00AA1720" w:rsidRPr="006B6249" w:rsidRDefault="00AA1720" w:rsidP="00AA1720">
      <w:pPr>
        <w:spacing w:after="0" w:line="240" w:lineRule="auto"/>
        <w:rPr>
          <w:rFonts w:asciiTheme="majorHAnsi" w:eastAsia="Times New Roman" w:hAnsiTheme="majorHAnsi"/>
          <w:color w:val="000000"/>
          <w:kern w:val="28"/>
          <w:sz w:val="24"/>
          <w:szCs w:val="24"/>
          <w:lang w:val="en"/>
          <w14:ligatures w14:val="standard"/>
          <w14:cntxtAlts/>
        </w:rPr>
      </w:pPr>
    </w:p>
    <w:p w14:paraId="7EBAEFE5" w14:textId="4AEAC35C" w:rsidR="00AA1720" w:rsidRPr="006B6249" w:rsidRDefault="00AA1720" w:rsidP="00AA1720">
      <w:pPr>
        <w:spacing w:after="0" w:line="240" w:lineRule="auto"/>
        <w:rPr>
          <w:rFonts w:asciiTheme="majorHAnsi" w:eastAsia="Times New Roman" w:hAnsiTheme="majorHAnsi" w:cs="Arial"/>
          <w:color w:val="000000"/>
          <w:kern w:val="28"/>
          <w:sz w:val="24"/>
          <w:szCs w:val="24"/>
          <w:lang w:val="en"/>
          <w14:ligatures w14:val="standard"/>
          <w14:cntxtAlts/>
        </w:rPr>
      </w:pPr>
      <w:r w:rsidRPr="006B6249">
        <w:rPr>
          <w:rFonts w:asciiTheme="majorHAnsi" w:eastAsia="Times New Roman" w:hAnsiTheme="majorHAnsi" w:cs="Arial"/>
          <w:color w:val="000000"/>
          <w:kern w:val="28"/>
          <w:sz w:val="24"/>
          <w:szCs w:val="24"/>
          <w:lang w:val="en"/>
          <w14:ligatures w14:val="standard"/>
          <w14:cntxtAlts/>
        </w:rPr>
        <w:t xml:space="preserve">SPCA Florida encourages everyone to check out our loveable senior pets. These seniors, age 7 and older, are house trained, have a known personality, and are ready to give their new family unconditional love. To view our Senior Pets, go to </w:t>
      </w:r>
      <w:hyperlink r:id="rId11" w:history="1">
        <w:r w:rsidRPr="006B6249">
          <w:rPr>
            <w:rStyle w:val="Hyperlink"/>
            <w:rFonts w:asciiTheme="majorHAnsi" w:eastAsia="Times New Roman" w:hAnsiTheme="majorHAnsi" w:cs="Arial"/>
            <w:kern w:val="28"/>
            <w:sz w:val="24"/>
            <w:szCs w:val="24"/>
            <w:lang w:val="en"/>
            <w14:ligatures w14:val="standard"/>
            <w14:cntxtAlts/>
          </w:rPr>
          <w:t>www.spcaflorida.org</w:t>
        </w:r>
      </w:hyperlink>
      <w:r w:rsidRPr="006B6249">
        <w:rPr>
          <w:rFonts w:asciiTheme="majorHAnsi" w:eastAsia="Times New Roman" w:hAnsiTheme="majorHAnsi" w:cs="Arial"/>
          <w:color w:val="000000"/>
          <w:kern w:val="28"/>
          <w:sz w:val="24"/>
          <w:szCs w:val="24"/>
          <w:lang w:val="en"/>
          <w14:ligatures w14:val="standard"/>
          <w14:cntxtAlts/>
        </w:rPr>
        <w:t xml:space="preserve">  </w:t>
      </w:r>
    </w:p>
    <w:p w14:paraId="2B5589FF" w14:textId="0B9BD2DB" w:rsidR="001D1E04" w:rsidRPr="006B6249" w:rsidRDefault="001D1E04" w:rsidP="00AA1720">
      <w:pPr>
        <w:spacing w:after="0" w:line="240" w:lineRule="auto"/>
        <w:rPr>
          <w:rFonts w:asciiTheme="majorHAnsi" w:eastAsia="Times New Roman" w:hAnsiTheme="majorHAnsi" w:cs="Arial"/>
          <w:color w:val="000000"/>
          <w:kern w:val="28"/>
          <w:sz w:val="24"/>
          <w:szCs w:val="24"/>
          <w:lang w:val="en"/>
          <w14:ligatures w14:val="standard"/>
          <w14:cntxtAlts/>
        </w:rPr>
      </w:pPr>
    </w:p>
    <w:p w14:paraId="142FC17E" w14:textId="03F64A06" w:rsidR="001D1E04" w:rsidRPr="006B6249" w:rsidRDefault="001D1E04" w:rsidP="001D1E04">
      <w:pPr>
        <w:spacing w:after="0" w:line="240" w:lineRule="auto"/>
        <w:rPr>
          <w:rFonts w:asciiTheme="majorHAnsi" w:eastAsia="Times New Roman" w:hAnsiTheme="majorHAnsi" w:cs="Arial"/>
          <w:kern w:val="28"/>
          <w:sz w:val="24"/>
          <w:szCs w:val="24"/>
          <w14:ligatures w14:val="standard"/>
          <w14:cntxtAlts/>
        </w:rPr>
      </w:pPr>
      <w:r w:rsidRPr="00440D88">
        <w:rPr>
          <w:rFonts w:asciiTheme="majorHAnsi" w:eastAsia="Times New Roman" w:hAnsiTheme="majorHAnsi" w:cs="Arial"/>
          <w:kern w:val="28"/>
          <w:sz w:val="24"/>
          <w:szCs w:val="24"/>
          <w14:ligatures w14:val="standard"/>
          <w14:cntxtAlts/>
        </w:rPr>
        <w:t xml:space="preserve">SPCA Florida is grateful </w:t>
      </w:r>
      <w:r w:rsidR="00401625" w:rsidRPr="00440D88">
        <w:rPr>
          <w:rFonts w:asciiTheme="majorHAnsi" w:eastAsia="Times New Roman" w:hAnsiTheme="majorHAnsi" w:cs="Arial"/>
          <w:kern w:val="28"/>
          <w:sz w:val="24"/>
          <w:szCs w:val="24"/>
          <w14:ligatures w14:val="standard"/>
          <w14:cntxtAlts/>
        </w:rPr>
        <w:t>to the Petfinder Foundation for caring for all animals, including senior dogs.</w:t>
      </w:r>
      <w:r w:rsidR="00401625">
        <w:rPr>
          <w:rFonts w:asciiTheme="majorHAnsi" w:eastAsia="Times New Roman" w:hAnsiTheme="majorHAnsi" w:cs="Arial"/>
          <w:kern w:val="28"/>
          <w:sz w:val="24"/>
          <w:szCs w:val="24"/>
          <w14:ligatures w14:val="standard"/>
          <w14:cntxtAlts/>
        </w:rPr>
        <w:t xml:space="preserve"> </w:t>
      </w:r>
    </w:p>
    <w:p w14:paraId="3FEF0D45" w14:textId="336A581F" w:rsidR="00AA1720" w:rsidRDefault="00AA1720" w:rsidP="00AA1720">
      <w:pPr>
        <w:spacing w:after="0" w:line="240" w:lineRule="auto"/>
        <w:rPr>
          <w:rFonts w:asciiTheme="majorHAnsi" w:eastAsia="Times New Roman" w:hAnsiTheme="majorHAnsi" w:cs="Arial"/>
          <w:color w:val="000000"/>
          <w:kern w:val="28"/>
          <w:sz w:val="24"/>
          <w:szCs w:val="24"/>
          <w:lang w:val="en"/>
          <w14:ligatures w14:val="standard"/>
          <w14:cntxtAlts/>
        </w:rPr>
      </w:pPr>
    </w:p>
    <w:p w14:paraId="11C36EC9" w14:textId="7897AD67" w:rsidR="00680454" w:rsidRPr="00AE0565" w:rsidRDefault="00680454" w:rsidP="00AA1720">
      <w:pPr>
        <w:spacing w:after="0" w:line="240" w:lineRule="auto"/>
        <w:rPr>
          <w:rFonts w:asciiTheme="majorHAnsi" w:eastAsia="Times New Roman" w:hAnsiTheme="majorHAnsi" w:cs="Arial"/>
          <w:b/>
          <w:bCs/>
          <w:color w:val="000000"/>
          <w:kern w:val="28"/>
          <w:lang w:val="en"/>
          <w14:ligatures w14:val="standard"/>
          <w14:cntxtAlts/>
        </w:rPr>
      </w:pPr>
      <w:r w:rsidRPr="00AE0565">
        <w:rPr>
          <w:rFonts w:asciiTheme="majorHAnsi" w:eastAsia="Times New Roman" w:hAnsiTheme="majorHAnsi" w:cs="Arial"/>
          <w:b/>
          <w:bCs/>
          <w:color w:val="000000"/>
          <w:kern w:val="28"/>
          <w:lang w:val="en"/>
          <w14:ligatures w14:val="standard"/>
          <w14:cntxtAlts/>
        </w:rPr>
        <w:t>About Petfinder Foundation</w:t>
      </w:r>
    </w:p>
    <w:p w14:paraId="2519586D" w14:textId="4F6DF1B7" w:rsidR="00680454" w:rsidRPr="004B7E7D" w:rsidRDefault="00680454" w:rsidP="00AA1720">
      <w:pPr>
        <w:spacing w:after="0" w:line="240" w:lineRule="auto"/>
        <w:rPr>
          <w:rFonts w:asciiTheme="majorHAnsi" w:eastAsia="Times New Roman" w:hAnsiTheme="majorHAnsi" w:cs="Arial"/>
          <w:i/>
          <w:iCs/>
          <w:color w:val="000000"/>
          <w:kern w:val="28"/>
          <w:lang w:val="en"/>
          <w14:ligatures w14:val="standard"/>
          <w14:cntxtAlts/>
        </w:rPr>
      </w:pPr>
      <w:r w:rsidRPr="00AE0565">
        <w:rPr>
          <w:rFonts w:asciiTheme="majorHAnsi" w:eastAsia="Times New Roman" w:hAnsiTheme="majorHAnsi" w:cs="Arial"/>
          <w:i/>
          <w:iCs/>
          <w:color w:val="000000"/>
          <w:kern w:val="28"/>
          <w:lang w:val="en"/>
          <w14:ligatures w14:val="standard"/>
          <w14:cntxtAlts/>
        </w:rPr>
        <w:t>The Petfinder Foundation has been helping animal shelters and rescue groups since 2003. We are the ONLY national organization that does nothing but give cash and product grants to adoption groups.  Our programs are designed to keep homeless pets physically and mentally healthy so they can find loving forever homes.</w:t>
      </w:r>
    </w:p>
    <w:p w14:paraId="733178A3" w14:textId="77777777" w:rsidR="00680454" w:rsidRPr="00AE0565" w:rsidRDefault="00680454" w:rsidP="00AA1720">
      <w:pPr>
        <w:spacing w:after="0" w:line="240" w:lineRule="auto"/>
        <w:rPr>
          <w:rFonts w:asciiTheme="majorHAnsi" w:eastAsia="Times New Roman" w:hAnsiTheme="majorHAnsi" w:cs="Arial"/>
          <w:color w:val="000000"/>
          <w:kern w:val="28"/>
          <w:lang w:val="en"/>
          <w14:ligatures w14:val="standard"/>
          <w14:cntxtAlts/>
        </w:rPr>
      </w:pPr>
    </w:p>
    <w:p w14:paraId="4A67D058" w14:textId="3E995902" w:rsidR="00677625" w:rsidRPr="00AE0565"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AE0565">
        <w:rPr>
          <w:rFonts w:ascii="Cambria" w:hAnsi="Cambria" w:cs="Arial"/>
          <w:b/>
          <w:sz w:val="22"/>
          <w:szCs w:val="22"/>
        </w:rPr>
        <w:t xml:space="preserve">About SPCA Florida </w:t>
      </w:r>
    </w:p>
    <w:p w14:paraId="4698D45B" w14:textId="47DEEC32" w:rsidR="00AA1720" w:rsidRPr="004B7E7D" w:rsidRDefault="00677625" w:rsidP="00677625">
      <w:pPr>
        <w:spacing w:after="0" w:line="280" w:lineRule="atLeast"/>
        <w:rPr>
          <w:rFonts w:ascii="Cambria" w:hAnsi="Cambria" w:cs="Arial"/>
          <w:i/>
        </w:rPr>
      </w:pPr>
      <w:r w:rsidRPr="00AE0565">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578B7B3B" w14:textId="77777777" w:rsidR="00AC52D0" w:rsidRPr="00AC52D0" w:rsidRDefault="00AC52D0" w:rsidP="00677625">
      <w:pPr>
        <w:spacing w:after="0" w:line="280" w:lineRule="atLeast"/>
        <w:rPr>
          <w:rFonts w:asciiTheme="majorHAnsi" w:hAnsiTheme="majorHAnsi" w:cs="Arial"/>
          <w:i/>
          <w:iCs/>
        </w:rPr>
      </w:pPr>
    </w:p>
    <w:p w14:paraId="70303CB2" w14:textId="4E181786" w:rsidR="00D55B5B" w:rsidRPr="004B7E7D" w:rsidRDefault="00D55B5B" w:rsidP="004B7E7D">
      <w:pPr>
        <w:spacing w:line="320" w:lineRule="atLeast"/>
        <w:jc w:val="center"/>
        <w:rPr>
          <w:rFonts w:asciiTheme="majorHAnsi" w:hAnsiTheme="majorHAnsi" w:cs="Arial"/>
        </w:rPr>
      </w:pPr>
      <w:r w:rsidRPr="00B84D12">
        <w:rPr>
          <w:rFonts w:ascii="Cambria" w:hAnsi="Cambria" w:cs="Arial"/>
        </w:rPr>
        <w:t>- end -</w:t>
      </w:r>
    </w:p>
    <w:sectPr w:rsidR="00D55B5B" w:rsidRPr="004B7E7D"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601B" w14:textId="77777777" w:rsidR="001B5EDE" w:rsidRDefault="001B5EDE" w:rsidP="00305834">
      <w:pPr>
        <w:spacing w:after="0" w:line="240" w:lineRule="auto"/>
      </w:pPr>
      <w:r>
        <w:separator/>
      </w:r>
    </w:p>
  </w:endnote>
  <w:endnote w:type="continuationSeparator" w:id="0">
    <w:p w14:paraId="24086951" w14:textId="77777777" w:rsidR="001B5EDE" w:rsidRDefault="001B5EDE"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gramStart"/>
                          <w:r>
                            <w:rPr>
                              <w:rFonts w:ascii="Arial" w:hAnsi="Arial" w:cs="Arial"/>
                              <w:b/>
                              <w:bCs/>
                              <w:color w:val="BD461D"/>
                              <w:sz w:val="28"/>
                              <w:szCs w:val="28"/>
                            </w:rPr>
                            <w:t>spcaflorida</w:t>
                          </w:r>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1E79" w14:textId="77777777" w:rsidR="001B5EDE" w:rsidRDefault="001B5EDE" w:rsidP="00305834">
      <w:pPr>
        <w:spacing w:after="0" w:line="240" w:lineRule="auto"/>
      </w:pPr>
      <w:r>
        <w:separator/>
      </w:r>
    </w:p>
  </w:footnote>
  <w:footnote w:type="continuationSeparator" w:id="0">
    <w:p w14:paraId="345ACDD8" w14:textId="77777777" w:rsidR="001B5EDE" w:rsidRDefault="001B5EDE"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0D6D" w14:textId="240E6112" w:rsidR="00AE0565" w:rsidRDefault="00AE0565" w:rsidP="00305834">
    <w:pPr>
      <w:pStyle w:val="Header"/>
      <w:jc w:val="right"/>
    </w:pPr>
    <w:r>
      <w:rPr>
        <w:noProof/>
      </w:rPr>
      <w:drawing>
        <wp:anchor distT="0" distB="0" distL="114300" distR="114300" simplePos="0" relativeHeight="251657728" behindDoc="0" locked="0" layoutInCell="1" allowOverlap="1" wp14:anchorId="573217F3" wp14:editId="60D925AF">
          <wp:simplePos x="0" y="0"/>
          <wp:positionH relativeFrom="column">
            <wp:posOffset>5524500</wp:posOffset>
          </wp:positionH>
          <wp:positionV relativeFrom="paragraph">
            <wp:posOffset>-8255</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2A86A03D" wp14:editId="1FF6645F">
          <wp:simplePos x="0" y="0"/>
          <wp:positionH relativeFrom="column">
            <wp:posOffset>-209550</wp:posOffset>
          </wp:positionH>
          <wp:positionV relativeFrom="paragraph">
            <wp:posOffset>9525</wp:posOffset>
          </wp:positionV>
          <wp:extent cx="2266950" cy="72587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66950" cy="725871"/>
                  </a:xfrm>
                  <a:prstGeom prst="rect">
                    <a:avLst/>
                  </a:prstGeom>
                </pic:spPr>
              </pic:pic>
            </a:graphicData>
          </a:graphic>
        </wp:anchor>
      </w:drawing>
    </w:r>
    <w:r w:rsidR="00305834">
      <w:tab/>
    </w:r>
  </w:p>
  <w:p w14:paraId="795ABE63" w14:textId="256150F5" w:rsidR="00AE0565" w:rsidRDefault="00AE0565" w:rsidP="00305834">
    <w:pPr>
      <w:pStyle w:val="Header"/>
      <w:jc w:val="right"/>
    </w:pPr>
  </w:p>
  <w:p w14:paraId="1D231EAF" w14:textId="1F349D57" w:rsidR="00AE0565" w:rsidRDefault="00AE0565" w:rsidP="00305834">
    <w:pPr>
      <w:pStyle w:val="Header"/>
      <w:jc w:val="right"/>
    </w:pPr>
  </w:p>
  <w:p w14:paraId="7388D84F" w14:textId="1F2F3D98" w:rsidR="00AE0565" w:rsidRDefault="00AE0565" w:rsidP="00305834">
    <w:pPr>
      <w:pStyle w:val="Header"/>
      <w:jc w:val="right"/>
    </w:pPr>
  </w:p>
  <w:p w14:paraId="07A4A01E" w14:textId="77777777" w:rsidR="00AE0565" w:rsidRDefault="00AE0565" w:rsidP="00305834">
    <w:pPr>
      <w:pStyle w:val="Header"/>
      <w:jc w:val="right"/>
      <w:rPr>
        <w:rFonts w:asciiTheme="majorHAnsi" w:hAnsiTheme="majorHAnsi" w:cs="Arial"/>
        <w:b/>
      </w:rPr>
    </w:pPr>
  </w:p>
  <w:p w14:paraId="66A3F001" w14:textId="77777777" w:rsidR="00AE0565" w:rsidRDefault="00AE0565" w:rsidP="00305834">
    <w:pPr>
      <w:pStyle w:val="Header"/>
      <w:jc w:val="right"/>
      <w:rPr>
        <w:rFonts w:asciiTheme="majorHAnsi" w:hAnsiTheme="majorHAnsi" w:cs="Arial"/>
        <w:b/>
      </w:rPr>
    </w:pPr>
  </w:p>
  <w:p w14:paraId="38F2B363" w14:textId="519F4842" w:rsidR="00305834" w:rsidRPr="00A251DD" w:rsidRDefault="00305834" w:rsidP="00305834">
    <w:pPr>
      <w:pStyle w:val="Header"/>
      <w:jc w:val="right"/>
      <w:rPr>
        <w:rFonts w:asciiTheme="majorHAnsi" w:hAnsiTheme="majorHAnsi" w:cs="Arial"/>
        <w:b/>
      </w:rPr>
    </w:pPr>
    <w:r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161DA0" w:rsidP="00305834">
    <w:pPr>
      <w:pStyle w:val="Header"/>
      <w:jc w:val="right"/>
      <w:rPr>
        <w:rFonts w:asciiTheme="majorHAnsi" w:hAnsiTheme="majorHAnsi" w:cs="Arial"/>
        <w:color w:val="0000FF"/>
        <w:u w:val="single"/>
      </w:rPr>
    </w:pPr>
    <w:hyperlink r:id="rId3"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4704963">
    <w:abstractNumId w:val="0"/>
  </w:num>
  <w:num w:numId="2" w16cid:durableId="741102339">
    <w:abstractNumId w:val="1"/>
  </w:num>
  <w:num w:numId="3" w16cid:durableId="2041782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10E30"/>
    <w:rsid w:val="00111398"/>
    <w:rsid w:val="00113DC2"/>
    <w:rsid w:val="001152F8"/>
    <w:rsid w:val="0012019D"/>
    <w:rsid w:val="0014542E"/>
    <w:rsid w:val="00145BFF"/>
    <w:rsid w:val="0015796C"/>
    <w:rsid w:val="00161DA0"/>
    <w:rsid w:val="00175218"/>
    <w:rsid w:val="001A21B1"/>
    <w:rsid w:val="001B5EDE"/>
    <w:rsid w:val="001C4E1B"/>
    <w:rsid w:val="001C6C2D"/>
    <w:rsid w:val="001D1E04"/>
    <w:rsid w:val="001D280C"/>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01625"/>
    <w:rsid w:val="00420F0C"/>
    <w:rsid w:val="0042381A"/>
    <w:rsid w:val="00440856"/>
    <w:rsid w:val="00440D88"/>
    <w:rsid w:val="00445397"/>
    <w:rsid w:val="004717E6"/>
    <w:rsid w:val="00485988"/>
    <w:rsid w:val="004A486F"/>
    <w:rsid w:val="004B5E68"/>
    <w:rsid w:val="004B7E7D"/>
    <w:rsid w:val="004D1711"/>
    <w:rsid w:val="004D6309"/>
    <w:rsid w:val="004E27CA"/>
    <w:rsid w:val="004F2590"/>
    <w:rsid w:val="004F43F6"/>
    <w:rsid w:val="00514FB3"/>
    <w:rsid w:val="00530EEF"/>
    <w:rsid w:val="005348BB"/>
    <w:rsid w:val="00543782"/>
    <w:rsid w:val="0054550D"/>
    <w:rsid w:val="00551E4F"/>
    <w:rsid w:val="00556528"/>
    <w:rsid w:val="00587696"/>
    <w:rsid w:val="0058787C"/>
    <w:rsid w:val="00593AD4"/>
    <w:rsid w:val="0059430D"/>
    <w:rsid w:val="005D03E1"/>
    <w:rsid w:val="005D568A"/>
    <w:rsid w:val="005E0B6D"/>
    <w:rsid w:val="005F23ED"/>
    <w:rsid w:val="006520A9"/>
    <w:rsid w:val="00662E81"/>
    <w:rsid w:val="006640A4"/>
    <w:rsid w:val="00666FC6"/>
    <w:rsid w:val="0067427E"/>
    <w:rsid w:val="00677625"/>
    <w:rsid w:val="00680454"/>
    <w:rsid w:val="0068388B"/>
    <w:rsid w:val="006B073D"/>
    <w:rsid w:val="006B2776"/>
    <w:rsid w:val="006B6249"/>
    <w:rsid w:val="006C6A58"/>
    <w:rsid w:val="00724719"/>
    <w:rsid w:val="0074376D"/>
    <w:rsid w:val="0077019C"/>
    <w:rsid w:val="007A3A1B"/>
    <w:rsid w:val="007A65E6"/>
    <w:rsid w:val="007C2733"/>
    <w:rsid w:val="007D5A1A"/>
    <w:rsid w:val="007E74AA"/>
    <w:rsid w:val="008016AF"/>
    <w:rsid w:val="00822973"/>
    <w:rsid w:val="008434F2"/>
    <w:rsid w:val="00844A94"/>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A001D0"/>
    <w:rsid w:val="00A03950"/>
    <w:rsid w:val="00A10550"/>
    <w:rsid w:val="00A16285"/>
    <w:rsid w:val="00A2070E"/>
    <w:rsid w:val="00A251DD"/>
    <w:rsid w:val="00A47285"/>
    <w:rsid w:val="00A7622B"/>
    <w:rsid w:val="00AA1720"/>
    <w:rsid w:val="00AA3BC5"/>
    <w:rsid w:val="00AA44C9"/>
    <w:rsid w:val="00AC52D0"/>
    <w:rsid w:val="00AE0565"/>
    <w:rsid w:val="00AE361D"/>
    <w:rsid w:val="00AF0F0A"/>
    <w:rsid w:val="00B10C0A"/>
    <w:rsid w:val="00B24148"/>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25444"/>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303462996">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1885485268">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caflorid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tif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mailto:rrichter@spcaflorida.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3.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E7438-B457-454F-BBDB-9D96FCEC0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3</cp:revision>
  <cp:lastPrinted>2021-10-11T16:56:00Z</cp:lastPrinted>
  <dcterms:created xsi:type="dcterms:W3CDTF">2022-06-16T20:45:00Z</dcterms:created>
  <dcterms:modified xsi:type="dcterms:W3CDTF">2022-06-28T13:48:00Z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